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3E702" w14:textId="68DC0307" w:rsidR="00A20A7A" w:rsidRPr="007C13BE" w:rsidRDefault="00A20A7A" w:rsidP="00A20A7A">
      <w:pPr>
        <w:pStyle w:val="BOPVTitulo"/>
      </w:pPr>
      <w:r w:rsidRPr="00125E63">
        <w:t>R</w:t>
      </w:r>
      <w:r w:rsidRPr="007C13BE">
        <w:t xml:space="preserve">ESOLUCIÓN de </w:t>
      </w:r>
      <w:r w:rsidR="004E2F65">
        <w:t>4</w:t>
      </w:r>
      <w:r w:rsidRPr="007C13BE">
        <w:t xml:space="preserve"> de</w:t>
      </w:r>
      <w:r w:rsidR="00D4678E">
        <w:t xml:space="preserve"> </w:t>
      </w:r>
      <w:r w:rsidR="006F0389">
        <w:t>agosto</w:t>
      </w:r>
      <w:r w:rsidRPr="007C13BE">
        <w:t xml:space="preserve"> de 2021, del Director de Régimen Jurídico, </w:t>
      </w:r>
      <w:r w:rsidR="00676EA1">
        <w:t>Económico</w:t>
      </w:r>
      <w:r w:rsidR="00D4678E">
        <w:t xml:space="preserve"> y Servicios Generales</w:t>
      </w:r>
      <w:r w:rsidRPr="007C13BE">
        <w:t xml:space="preserve">, por la que se somete a información pública el </w:t>
      </w:r>
      <w:bookmarkStart w:id="0" w:name="_Hlk70761099"/>
      <w:r w:rsidR="004E2F65">
        <w:t>Antep</w:t>
      </w:r>
      <w:r w:rsidR="004E2F65" w:rsidRPr="007C13BE">
        <w:t>royecto</w:t>
      </w:r>
      <w:r w:rsidRPr="007C13BE">
        <w:t xml:space="preserve"> de </w:t>
      </w:r>
      <w:r w:rsidR="004E2F65">
        <w:t>Ley de Salud Pública de Euskadi</w:t>
      </w:r>
      <w:bookmarkEnd w:id="0"/>
      <w:r w:rsidRPr="007C13BE">
        <w:t>.</w:t>
      </w:r>
    </w:p>
    <w:p w14:paraId="38D51E0E" w14:textId="77777777" w:rsidR="004E2F65" w:rsidRPr="007C13BE" w:rsidRDefault="00A20A7A" w:rsidP="004E2F65">
      <w:pPr>
        <w:pStyle w:val="BOPVTitulo"/>
      </w:pPr>
      <w:r w:rsidRPr="007C13BE">
        <w:t xml:space="preserve">Mediante Orden de </w:t>
      </w:r>
      <w:r w:rsidR="004E2F65">
        <w:t>2</w:t>
      </w:r>
      <w:r w:rsidRPr="007C13BE">
        <w:t xml:space="preserve"> de </w:t>
      </w:r>
      <w:r w:rsidR="004E2F65">
        <w:t>agosto</w:t>
      </w:r>
      <w:r w:rsidRPr="007C13BE">
        <w:t xml:space="preserve"> de 2021, de</w:t>
      </w:r>
      <w:r w:rsidR="0059692E">
        <w:t xml:space="preserve"> la consejera de salud</w:t>
      </w:r>
      <w:r w:rsidRPr="007C13BE">
        <w:t xml:space="preserve">, se ha procedido a la aprobación previa del </w:t>
      </w:r>
      <w:r w:rsidR="004E2F65">
        <w:t>Antep</w:t>
      </w:r>
      <w:r w:rsidR="004E2F65" w:rsidRPr="007C13BE">
        <w:t xml:space="preserve">royecto de </w:t>
      </w:r>
      <w:r w:rsidR="004E2F65">
        <w:t>Ley de Salud Pública de Euskadi</w:t>
      </w:r>
      <w:r w:rsidR="004E2F65" w:rsidRPr="007C13BE">
        <w:t>.</w:t>
      </w:r>
    </w:p>
    <w:p w14:paraId="30A3463A" w14:textId="77777777" w:rsidR="00A20A7A" w:rsidRPr="007C13BE" w:rsidRDefault="00A20A7A" w:rsidP="00A20A7A">
      <w:pPr>
        <w:pStyle w:val="BOPVDetalle"/>
      </w:pPr>
      <w:r w:rsidRPr="007C13BE">
        <w:t>Según lo dispuesto en el artículo 8.1 de la Ley 8/2003, de 22 de diciembre, del procedimiento de elaboración de las Disposiciones de Carácter General, las disposiciones que afecten a los derechos e intereses legítimos de los ciudadanos y ciudadanas serán objeto de trámite de audiencia. Asimismo, y cuando la naturaleza de las disposiciones lo aconseje, se someterán a información pública.</w:t>
      </w:r>
    </w:p>
    <w:p w14:paraId="02C9DCAA" w14:textId="108BDC42" w:rsidR="00A20A7A" w:rsidRPr="007C13BE" w:rsidRDefault="00A20A7A" w:rsidP="00A20A7A">
      <w:pPr>
        <w:pStyle w:val="BOPVDetalle"/>
      </w:pPr>
      <w:r w:rsidRPr="007C13BE">
        <w:t xml:space="preserve">En este sentido, la Orden de iniciación del procedimiento de elaboración del </w:t>
      </w:r>
      <w:r w:rsidR="0059692E">
        <w:t>proyecto</w:t>
      </w:r>
      <w:r w:rsidRPr="007C13BE">
        <w:t xml:space="preserve"> consideró que procedía abrir un trámite de información pública para garantizar la máxima participación de los agentes sociales interesados en la norma en tramitación.</w:t>
      </w:r>
    </w:p>
    <w:p w14:paraId="15232513" w14:textId="35D8C634" w:rsidR="00A20A7A" w:rsidRDefault="00A20A7A" w:rsidP="00A20A7A">
      <w:pPr>
        <w:pStyle w:val="BOPVDetalle"/>
      </w:pPr>
      <w:r w:rsidRPr="007C13BE">
        <w:t xml:space="preserve">Por lo expuesto, de conformidad con lo previsto en el Decreto </w:t>
      </w:r>
      <w:r w:rsidR="0059692E">
        <w:t>116/2021, de 23 de marzo</w:t>
      </w:r>
      <w:r w:rsidRPr="007C13BE">
        <w:t xml:space="preserve">, por el que se establece la estructura orgánica y funcional del Departamento de </w:t>
      </w:r>
      <w:r w:rsidR="0059692E">
        <w:t>Salud</w:t>
      </w:r>
      <w:r w:rsidRPr="007C13BE">
        <w:t>,</w:t>
      </w:r>
    </w:p>
    <w:p w14:paraId="58388AA3" w14:textId="5934ABDE" w:rsidR="00FF5FA6" w:rsidRDefault="00FF5FA6" w:rsidP="00A20A7A">
      <w:pPr>
        <w:pStyle w:val="BOPVDetalle"/>
      </w:pPr>
    </w:p>
    <w:p w14:paraId="54B24CC6" w14:textId="77777777" w:rsidR="00676EA1" w:rsidRPr="007C13BE" w:rsidRDefault="00676EA1" w:rsidP="00A20A7A">
      <w:pPr>
        <w:pStyle w:val="BOPVDetalle"/>
      </w:pPr>
    </w:p>
    <w:p w14:paraId="0052100B" w14:textId="2931721A" w:rsidR="00A20A7A" w:rsidRDefault="00A20A7A" w:rsidP="00A20A7A">
      <w:pPr>
        <w:pStyle w:val="BOPVClave"/>
      </w:pPr>
      <w:r w:rsidRPr="007C13BE">
        <w:t>RESUELVO:</w:t>
      </w:r>
    </w:p>
    <w:p w14:paraId="68F30F5B" w14:textId="77777777" w:rsidR="00676EA1" w:rsidRPr="007C13BE" w:rsidRDefault="00676EA1" w:rsidP="00A20A7A">
      <w:pPr>
        <w:pStyle w:val="BOPVClave"/>
      </w:pPr>
    </w:p>
    <w:p w14:paraId="673E1AB5" w14:textId="38E8E741" w:rsidR="00A20A7A" w:rsidRPr="007C13BE" w:rsidRDefault="00676EA1" w:rsidP="004E2F65">
      <w:pPr>
        <w:pStyle w:val="BOPVTitulo"/>
      </w:pPr>
      <w:r w:rsidRPr="007C13BE">
        <w:t>Primero. -</w:t>
      </w:r>
      <w:r w:rsidR="00A20A7A" w:rsidRPr="007C13BE">
        <w:t xml:space="preserve"> Someter a información pública el </w:t>
      </w:r>
      <w:r w:rsidR="004E2F65">
        <w:t>Antep</w:t>
      </w:r>
      <w:r w:rsidR="004E2F65" w:rsidRPr="007C13BE">
        <w:t xml:space="preserve">royecto de </w:t>
      </w:r>
      <w:r w:rsidR="004E2F65">
        <w:t>Ley de Salud Pública de Euskadi</w:t>
      </w:r>
      <w:r w:rsidR="00A20A7A" w:rsidRPr="007C13BE">
        <w:t xml:space="preserve"> por un período de </w:t>
      </w:r>
      <w:r w:rsidR="0059692E">
        <w:t>veinte días</w:t>
      </w:r>
      <w:r w:rsidR="00FF5FA6">
        <w:t xml:space="preserve"> </w:t>
      </w:r>
      <w:r w:rsidR="00A20A7A" w:rsidRPr="007C13BE">
        <w:t>a contar desde el día siguiente al de la publicación de la presente Resolución en el Boletín Oficial del País Vasco.</w:t>
      </w:r>
    </w:p>
    <w:p w14:paraId="5493921B" w14:textId="7A7773C9" w:rsidR="00A20A7A" w:rsidRDefault="00676EA1" w:rsidP="00A20A7A">
      <w:pPr>
        <w:pStyle w:val="BOPVDetalle"/>
      </w:pPr>
      <w:r w:rsidRPr="007C13BE">
        <w:t>Segundo. -</w:t>
      </w:r>
      <w:r w:rsidR="00A20A7A" w:rsidRPr="007C13BE">
        <w:t xml:space="preserve"> A efectos de lo dispuesto en el apartado anterior y en orden a la presentación de alegaciones, el texto del </w:t>
      </w:r>
      <w:r w:rsidR="00FF19E8">
        <w:t>Anteproyecto de Ley</w:t>
      </w:r>
      <w:r w:rsidR="00A20A7A" w:rsidRPr="007C13BE">
        <w:t xml:space="preserve"> se hallará disponible en la sede de Legegunea </w:t>
      </w:r>
      <w:r>
        <w:t>-Portal de la normativa vasca.</w:t>
      </w:r>
      <w:bookmarkStart w:id="1" w:name="_GoBack"/>
      <w:bookmarkEnd w:id="1"/>
    </w:p>
    <w:p w14:paraId="4020B759" w14:textId="77777777" w:rsidR="00676EA1" w:rsidRPr="007C13BE" w:rsidRDefault="00676EA1" w:rsidP="00A20A7A">
      <w:pPr>
        <w:pStyle w:val="BOPVDetalle"/>
      </w:pPr>
    </w:p>
    <w:p w14:paraId="3C5903CE" w14:textId="421CCE6A" w:rsidR="00A20A7A" w:rsidRDefault="00A20A7A" w:rsidP="00A20A7A">
      <w:pPr>
        <w:pStyle w:val="BOPVFirmaLugFec"/>
      </w:pPr>
      <w:r w:rsidRPr="007C13BE">
        <w:t xml:space="preserve">En Vitoria-Gasteiz, a </w:t>
      </w:r>
      <w:r w:rsidR="004E2F65">
        <w:t>4</w:t>
      </w:r>
      <w:r w:rsidRPr="007C13BE">
        <w:t xml:space="preserve"> de </w:t>
      </w:r>
      <w:r w:rsidR="004E2F65">
        <w:t>agosto de</w:t>
      </w:r>
      <w:r w:rsidRPr="00125E63">
        <w:t xml:space="preserve"> 20</w:t>
      </w:r>
      <w:r w:rsidR="00FF5FA6">
        <w:t>21</w:t>
      </w:r>
    </w:p>
    <w:p w14:paraId="0F93B349" w14:textId="77777777" w:rsidR="004E2F65" w:rsidRPr="00125E63" w:rsidRDefault="004E2F65" w:rsidP="00A20A7A">
      <w:pPr>
        <w:pStyle w:val="BOPVFirmaLugFec"/>
      </w:pPr>
    </w:p>
    <w:p w14:paraId="3DF3C230" w14:textId="504F9DDF" w:rsidR="00A20A7A" w:rsidRDefault="00A20A7A" w:rsidP="00A20A7A">
      <w:pPr>
        <w:pStyle w:val="BOPVFirmaPuesto"/>
      </w:pPr>
      <w:r w:rsidRPr="00125E63">
        <w:t xml:space="preserve">El </w:t>
      </w:r>
      <w:r w:rsidR="00FF5FA6">
        <w:t xml:space="preserve">Director de Régimen Jurídico, </w:t>
      </w:r>
      <w:r w:rsidR="00676EA1">
        <w:t>Económico</w:t>
      </w:r>
      <w:r w:rsidR="00FF5FA6">
        <w:t xml:space="preserve"> y Servicios Generales</w:t>
      </w:r>
    </w:p>
    <w:p w14:paraId="3544D429" w14:textId="77777777" w:rsidR="00FF5FA6" w:rsidRPr="00125E63" w:rsidRDefault="00FF5FA6" w:rsidP="00A20A7A">
      <w:pPr>
        <w:pStyle w:val="BOPVFirmaPuesto"/>
      </w:pPr>
    </w:p>
    <w:p w14:paraId="4B6D88CC" w14:textId="5FEBFAE2" w:rsidR="00A20A7A" w:rsidRDefault="00FF5FA6" w:rsidP="00A20A7A">
      <w:pPr>
        <w:pStyle w:val="BOPVFirmaNombre"/>
      </w:pPr>
      <w:r>
        <w:t>iÑAKI ARRIZABALAGA ORMAETXEA</w:t>
      </w:r>
    </w:p>
    <w:p w14:paraId="7B048A50" w14:textId="77777777" w:rsidR="00FF2509" w:rsidRDefault="00FF2509" w:rsidP="00A20A7A">
      <w:pPr>
        <w:pStyle w:val="BOPVFirmaNombre"/>
      </w:pPr>
    </w:p>
    <w:p w14:paraId="4425E063" w14:textId="77777777" w:rsidR="003A4DC1" w:rsidRDefault="00FF19E8"/>
    <w:sectPr w:rsidR="003A4DC1" w:rsidSect="00A20A7A">
      <w:type w:val="continuous"/>
      <w:pgSz w:w="11907" w:h="16840"/>
      <w:pgMar w:top="1814" w:right="964" w:bottom="1247" w:left="964" w:header="720" w:footer="801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7A"/>
    <w:rsid w:val="004B0C52"/>
    <w:rsid w:val="004E2F65"/>
    <w:rsid w:val="0059692E"/>
    <w:rsid w:val="00676EA1"/>
    <w:rsid w:val="006F0389"/>
    <w:rsid w:val="00781437"/>
    <w:rsid w:val="00813A63"/>
    <w:rsid w:val="00A20A7A"/>
    <w:rsid w:val="00C31D4D"/>
    <w:rsid w:val="00CE61C9"/>
    <w:rsid w:val="00D4678E"/>
    <w:rsid w:val="00D76550"/>
    <w:rsid w:val="00E21494"/>
    <w:rsid w:val="00FC646E"/>
    <w:rsid w:val="00FF19E8"/>
    <w:rsid w:val="00FF2509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8B76"/>
  <w15:chartTrackingRefBased/>
  <w15:docId w15:val="{B38AEA06-4330-4B64-8222-A4A2760B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OPVClave">
    <w:name w:val="BOPVClave"/>
    <w:basedOn w:val="BOPVDetalle"/>
    <w:rsid w:val="00A20A7A"/>
    <w:pPr>
      <w:ind w:firstLine="0"/>
      <w:jc w:val="center"/>
    </w:pPr>
    <w:rPr>
      <w:caps/>
    </w:rPr>
  </w:style>
  <w:style w:type="paragraph" w:customStyle="1" w:styleId="BOPVDetalle">
    <w:name w:val="BOPVDetalle"/>
    <w:rsid w:val="00A20A7A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val="es-ES" w:eastAsia="es-ES_tradnl"/>
    </w:rPr>
  </w:style>
  <w:style w:type="paragraph" w:customStyle="1" w:styleId="BOPVFirmaLugFec">
    <w:name w:val="BOPVFirmaLugFec"/>
    <w:basedOn w:val="BOPVDetalle"/>
    <w:rsid w:val="00A20A7A"/>
  </w:style>
  <w:style w:type="paragraph" w:customStyle="1" w:styleId="BOPVFirmaNombre">
    <w:name w:val="BOPVFirmaNombre"/>
    <w:basedOn w:val="BOPVDetalle"/>
    <w:rsid w:val="00A20A7A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A20A7A"/>
    <w:pPr>
      <w:spacing w:after="0"/>
      <w:ind w:firstLine="0"/>
    </w:pPr>
  </w:style>
  <w:style w:type="paragraph" w:customStyle="1" w:styleId="BOPVTitulo">
    <w:name w:val="BOPVTitulo"/>
    <w:basedOn w:val="BOPVDetalle"/>
    <w:rsid w:val="00A20A7A"/>
    <w:pPr>
      <w:ind w:left="425" w:hanging="425"/>
    </w:pPr>
  </w:style>
  <w:style w:type="character" w:styleId="Hiperesteka">
    <w:name w:val="Hyperlink"/>
    <w:basedOn w:val="Paragrafoarenletra-tipolehenetsia"/>
    <w:uiPriority w:val="99"/>
    <w:unhideWhenUsed/>
    <w:rsid w:val="00676EA1"/>
    <w:rPr>
      <w:color w:val="0563C1" w:themeColor="hyperlink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FF2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FF2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2B5B7F71BBA44B632B5A73B56616E" ma:contentTypeVersion="12" ma:contentTypeDescription="Create a new document." ma:contentTypeScope="" ma:versionID="ddef7847c840cd3ce701fab305fa8a89">
  <xsd:schema xmlns:xsd="http://www.w3.org/2001/XMLSchema" xmlns:xs="http://www.w3.org/2001/XMLSchema" xmlns:p="http://schemas.microsoft.com/office/2006/metadata/properties" xmlns:ns2="0bedec0e-ce89-4f71-aad7-765f6d56eeaa" xmlns:ns3="2181b18d-d5bb-4661-9cbe-9a09a103df1c" targetNamespace="http://schemas.microsoft.com/office/2006/metadata/properties" ma:root="true" ma:fieldsID="1965fa0775d39fed2b7381fe0a62fa09" ns2:_="" ns3:_="">
    <xsd:import namespace="0bedec0e-ce89-4f71-aad7-765f6d56eeaa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c0e-ce89-4f71-aad7-765f6d56e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9328CF-1681-4870-9368-4B9485FA3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A1402-F864-481F-973E-AA053AAC7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c0e-ce89-4f71-aad7-765f6d56eeaa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D6389D-3712-4E23-9B46-9546EA6CA4C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2181b18d-d5bb-4661-9cbe-9a09a103df1c"/>
    <ds:schemaRef ds:uri="0bedec0e-ce89-4f71-aad7-765f6d56eea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 Aranzabe, Saioa</dc:creator>
  <cp:keywords/>
  <dc:description/>
  <cp:lastModifiedBy>Ortiz Aranzabe, Saioa</cp:lastModifiedBy>
  <cp:revision>4</cp:revision>
  <cp:lastPrinted>2021-07-23T11:30:00Z</cp:lastPrinted>
  <dcterms:created xsi:type="dcterms:W3CDTF">2021-08-03T06:09:00Z</dcterms:created>
  <dcterms:modified xsi:type="dcterms:W3CDTF">2021-08-03T09:17:00Z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0x010100D592B5B7F71BBA44B632B5A73B56616E</vt:lpwstr>
  </property>
</Properties>
</file>